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24E8" w14:textId="1351AFD4" w:rsidR="00562448" w:rsidRDefault="00562448" w:rsidP="00562448">
      <w:pPr>
        <w:jc w:val="both"/>
      </w:pPr>
      <w:r w:rsidRPr="00562448">
        <w:t xml:space="preserve">Caywood B, </w:t>
      </w:r>
      <w:proofErr w:type="spellStart"/>
      <w:r w:rsidRPr="00562448">
        <w:t>Schannen</w:t>
      </w:r>
      <w:proofErr w:type="spellEnd"/>
      <w:r w:rsidRPr="00562448">
        <w:t xml:space="preserve"> A. Common extensor tendon rupture following a corticosteroid injection and </w:t>
      </w:r>
      <w:proofErr w:type="spellStart"/>
      <w:r w:rsidRPr="00562448">
        <w:t>olympic</w:t>
      </w:r>
      <w:proofErr w:type="spellEnd"/>
      <w:r w:rsidRPr="00562448">
        <w:t xml:space="preserve"> weightlifting: A case report, management, and outcome. Int J Case Rep Images 2026;17(2):1–6.</w:t>
      </w:r>
    </w:p>
    <w:sectPr w:rsidR="00562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48"/>
    <w:rsid w:val="0013709F"/>
    <w:rsid w:val="0015459F"/>
    <w:rsid w:val="001B6D82"/>
    <w:rsid w:val="001E419D"/>
    <w:rsid w:val="003931D6"/>
    <w:rsid w:val="004F6E26"/>
    <w:rsid w:val="00562448"/>
    <w:rsid w:val="00603117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3301A"/>
  <w15:chartTrackingRefBased/>
  <w15:docId w15:val="{7DE5DD95-756B-4D14-A64A-F84459A4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4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4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4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4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4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4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4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4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4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4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4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2026-07-18T09:48:00Z</dcterms:created>
  <dcterms:modified xsi:type="dcterms:W3CDTF">2026-07-18T09:48:00Z</dcterms:modified>
</cp:coreProperties>
</file>