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C" w:rsidRPr="00C97315" w:rsidRDefault="00C97315" w:rsidP="00C97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97315">
        <w:rPr>
          <w:rFonts w:ascii="Arial" w:hAnsi="Arial" w:cs="Arial"/>
          <w:sz w:val="24"/>
          <w:szCs w:val="24"/>
        </w:rPr>
        <w:t>Goda</w:t>
      </w:r>
      <w:proofErr w:type="spellEnd"/>
      <w:r w:rsidRPr="00C97315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C97315">
        <w:rPr>
          <w:rFonts w:ascii="Arial" w:hAnsi="Arial" w:cs="Arial"/>
          <w:sz w:val="24"/>
          <w:szCs w:val="24"/>
        </w:rPr>
        <w:t>Umegaki</w:t>
      </w:r>
      <w:proofErr w:type="spellEnd"/>
      <w:r w:rsidRPr="00C97315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C97315">
        <w:rPr>
          <w:rFonts w:ascii="Arial" w:hAnsi="Arial" w:cs="Arial"/>
          <w:sz w:val="24"/>
          <w:szCs w:val="24"/>
        </w:rPr>
        <w:t>Shiotani</w:t>
      </w:r>
      <w:proofErr w:type="spellEnd"/>
      <w:r w:rsidRPr="00C97315">
        <w:rPr>
          <w:rFonts w:ascii="Arial" w:hAnsi="Arial" w:cs="Arial"/>
          <w:sz w:val="24"/>
          <w:szCs w:val="24"/>
        </w:rPr>
        <w:t xml:space="preserve"> A. Self-healing omental infarction diagnosed and followed-up using contrast-enhanced computed tomography: A case report and review of literature. </w:t>
      </w:r>
      <w:proofErr w:type="spellStart"/>
      <w:r w:rsidRPr="00C97315">
        <w:rPr>
          <w:rFonts w:ascii="Arial" w:hAnsi="Arial" w:cs="Arial"/>
          <w:sz w:val="24"/>
          <w:szCs w:val="24"/>
        </w:rPr>
        <w:t>Int</w:t>
      </w:r>
      <w:proofErr w:type="spellEnd"/>
      <w:r w:rsidRPr="00C97315">
        <w:rPr>
          <w:rFonts w:ascii="Arial" w:hAnsi="Arial" w:cs="Arial"/>
          <w:sz w:val="24"/>
          <w:szCs w:val="24"/>
        </w:rPr>
        <w:t xml:space="preserve"> J Case Rep Images 2020</w:t>
      </w:r>
      <w:proofErr w:type="gramStart"/>
      <w:r w:rsidRPr="00C97315">
        <w:rPr>
          <w:rFonts w:ascii="Arial" w:hAnsi="Arial" w:cs="Arial"/>
          <w:sz w:val="24"/>
          <w:szCs w:val="24"/>
        </w:rPr>
        <w:t>;11:101102Z01KG2020</w:t>
      </w:r>
      <w:proofErr w:type="gramEnd"/>
      <w:r w:rsidRPr="00C97315">
        <w:rPr>
          <w:rFonts w:ascii="Arial" w:hAnsi="Arial" w:cs="Arial"/>
          <w:sz w:val="24"/>
          <w:szCs w:val="24"/>
        </w:rPr>
        <w:t>.</w:t>
      </w:r>
    </w:p>
    <w:sectPr w:rsidR="00316BFC" w:rsidRPr="00C9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15"/>
    <w:rsid w:val="00316BFC"/>
    <w:rsid w:val="00C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31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31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2020-03-04T09:01:00Z</dcterms:created>
  <dcterms:modified xsi:type="dcterms:W3CDTF">2020-03-04T09:02:00Z</dcterms:modified>
</cp:coreProperties>
</file>